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4F74" w:rsidRPr="00BC4B83" w:rsidTr="003E759A">
        <w:tc>
          <w:tcPr>
            <w:tcW w:w="4678" w:type="dxa"/>
            <w:gridSpan w:val="2"/>
          </w:tcPr>
          <w:p w:rsidR="007A4F74" w:rsidRPr="00BC4B83" w:rsidRDefault="007A4F74" w:rsidP="003E75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7A4F74" w:rsidRPr="00BC4B83" w:rsidTr="003E759A">
        <w:tc>
          <w:tcPr>
            <w:tcW w:w="4678" w:type="dxa"/>
            <w:gridSpan w:val="2"/>
          </w:tcPr>
          <w:p w:rsidR="007A4F74" w:rsidRPr="00BC4B83" w:rsidRDefault="007A4F74" w:rsidP="003E75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7A4F74" w:rsidRPr="00BC4B83" w:rsidTr="003E759A">
        <w:tc>
          <w:tcPr>
            <w:tcW w:w="2284" w:type="dxa"/>
            <w:tcBorders>
              <w:bottom w:val="single" w:sz="4" w:space="0" w:color="auto"/>
            </w:tcBorders>
          </w:tcPr>
          <w:p w:rsidR="007A4F74" w:rsidRPr="00BC4B83" w:rsidRDefault="007A4F74" w:rsidP="003E759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7A4F74" w:rsidRPr="00BC4B83" w:rsidRDefault="007A4F74" w:rsidP="003E759A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A4F74" w:rsidRPr="00BC4B83" w:rsidRDefault="007A4F74" w:rsidP="003E759A">
            <w:pPr>
              <w:spacing w:after="0" w:line="240" w:lineRule="auto"/>
              <w:ind w:firstLine="18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Е.В. </w:t>
            </w:r>
            <w:proofErr w:type="spellStart"/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Кучменок</w:t>
            </w:r>
            <w:proofErr w:type="spellEnd"/>
          </w:p>
        </w:tc>
      </w:tr>
      <w:tr w:rsidR="007A4F74" w:rsidRPr="00BC4B83" w:rsidTr="003E759A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7A4F74" w:rsidRPr="00BC4B83" w:rsidRDefault="007A4F74" w:rsidP="003E759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A4F74" w:rsidRPr="00BC4B83" w:rsidRDefault="007A4F74" w:rsidP="003E759A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A4F74" w:rsidRPr="00BC4B83" w:rsidTr="003E759A">
        <w:trPr>
          <w:trHeight w:val="453"/>
        </w:trPr>
        <w:tc>
          <w:tcPr>
            <w:tcW w:w="4678" w:type="dxa"/>
            <w:gridSpan w:val="2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8C500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«_____» __________________ 2018</w:t>
            </w: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г.</w:t>
            </w:r>
          </w:p>
        </w:tc>
      </w:tr>
    </w:tbl>
    <w:p w:rsidR="007A4F74" w:rsidRPr="00BC4B83" w:rsidRDefault="007A4F74" w:rsidP="007A4F74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7A4F74" w:rsidRPr="00BC4B83" w:rsidRDefault="007A4F74" w:rsidP="007A4F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ведущего специалиста - эксперта  общего и хозяйственного обеспечения</w:t>
      </w:r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7A4F74" w:rsidRPr="00BC4B83" w:rsidRDefault="007A4F74" w:rsidP="007A4F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I. Общие положения</w:t>
      </w: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ведущего специалиста - эксперта  общего и хозяйственного обеспечения Межрайонной ИФНС России №9 по Приморскому краю (далее – 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 - эксперт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 относится  к старшей группе должностей гражданской службы категории "специалисты".</w:t>
      </w: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Регистрационный номер (код) должности – </w:t>
      </w:r>
      <w:r w:rsidRPr="008C500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11-3-4-087</w:t>
      </w:r>
      <w:r w:rsidRPr="00BC4B83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</w:t>
      </w: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 - эксперт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регулирование налоговой деятельности, регулирование финансовой деятельности и финансовых рынков.</w:t>
      </w:r>
    </w:p>
    <w:p w:rsidR="007A4F74" w:rsidRPr="00BC4B83" w:rsidRDefault="007A4F74" w:rsidP="007A4F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 Вид профессиональной служебной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деятельности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ведущий специалист - эксперт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A4F74" w:rsidRPr="00BC4B83" w:rsidRDefault="007A4F74" w:rsidP="007A4F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 - 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осуществляются приказом начальника Межрайонной ИФНС России №9 по Приморскому краю  (далее – Инспекция).</w:t>
      </w:r>
    </w:p>
    <w:p w:rsidR="007A4F74" w:rsidRPr="00BC4B83" w:rsidRDefault="007A4F74" w:rsidP="007A4F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5. 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 - 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непосредственно подчиняется начальнику отдела.</w:t>
      </w: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II. Квалификационные требования</w:t>
      </w:r>
      <w:r w:rsidRPr="00BC4B8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br/>
        <w:t>для замещения должности гражданской службы</w:t>
      </w:r>
    </w:p>
    <w:p w:rsidR="007A4F74" w:rsidRPr="008C500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 Для замещения должности ведущего специалиста-эксперта устанавливаются следующие требования.</w:t>
      </w:r>
    </w:p>
    <w:p w:rsidR="007A4F74" w:rsidRPr="008C500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6.1. Наличие высшего образования.</w:t>
      </w:r>
    </w:p>
    <w:p w:rsidR="007A4F74" w:rsidRPr="008C500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6.2. 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8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 области информационно-коммуникационных технологий.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6.3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 Наличие профессиональных знаний: </w:t>
      </w:r>
    </w:p>
    <w:p w:rsidR="007A4F74" w:rsidRPr="00BC4B83" w:rsidRDefault="007A4F74" w:rsidP="007A4F7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6.3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.1. В сфере законодательства Российской Федерации: В сфере законодательства Российской Федерации: Налоговый кодекс Российской Федерации; Федеральный закон от 15.12.2000 № 2-ФКЗ «О государственном гербе РФ»; ФЗ от 06.04.2011 г. №63-ФЗ «Об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электронной подписи»; Федеральный закон от 27.07.2006 №149-ФЗ «Об информации, информационных технологиях и защите информации; Указ Президента Российской Федерации от 06.03.1997 г. №188 «Об утверждении перечня сведений конфиденциального характера»; Постановление Правительства РФ от 15.06.2009 г. №477 «Об утверждении Правил делопроизводства в федеральных органах исполнительной власти»;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Приказ Федеральной налоговой службы от 21.07.2011 г. № ММВ-7-10/459@ «О порядке обмена документами, содержащими конфиденциальную информацию; Федеральный закон от 18 ноября 2011 № 223-ФЗ «О закупках товаров, работ, услуг отдельными видами юридических лиц; 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Постановление Правительства РФ от 15.06.2009г. №477 «Об утверждении правил делопроизводства в федеральных органах исполнительной власти»),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применения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безопасности».</w:t>
      </w:r>
    </w:p>
    <w:p w:rsidR="007A4F74" w:rsidRDefault="007A4F74" w:rsidP="007A4F7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 - 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0B6A" w:rsidRPr="00F60C45" w:rsidRDefault="007A4F74" w:rsidP="004032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6.3.2. Иные профессиональные знания: </w:t>
      </w:r>
      <w:r w:rsidR="00930B6A" w:rsidRPr="00F60C45">
        <w:rPr>
          <w:rFonts w:ascii="Times New Roman" w:eastAsia="Calibri" w:hAnsi="Times New Roman" w:cs="Times New Roman"/>
          <w:sz w:val="26"/>
          <w:szCs w:val="26"/>
        </w:rPr>
        <w:t xml:space="preserve">понятие в области делопроизводства и архивного дела, документооборот, оперативное хранение и использование документов, </w:t>
      </w:r>
      <w:r w:rsidR="0040324A" w:rsidRPr="00F60C45">
        <w:rPr>
          <w:rFonts w:ascii="Times New Roman" w:eastAsia="Calibri" w:hAnsi="Times New Roman" w:cs="Times New Roman"/>
          <w:sz w:val="26"/>
          <w:szCs w:val="26"/>
        </w:rPr>
        <w:t>т</w:t>
      </w:r>
      <w:r w:rsidR="00930B6A" w:rsidRPr="00F60C45">
        <w:rPr>
          <w:rFonts w:ascii="Times New Roman" w:eastAsia="Calibri" w:hAnsi="Times New Roman" w:cs="Times New Roman"/>
          <w:sz w:val="26"/>
          <w:szCs w:val="26"/>
        </w:rPr>
        <w:t>еория и практика архивного дела.</w:t>
      </w:r>
      <w:r w:rsidR="0040324A" w:rsidRPr="00F60C4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7A4F74" w:rsidRDefault="007A4F74" w:rsidP="004032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6.4. Наличие функциональных знаний: </w:t>
      </w:r>
    </w:p>
    <w:p w:rsidR="007A4F74" w:rsidRPr="00B5045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 централизованная и смешанная формы ведения делопроизводства;</w:t>
      </w:r>
    </w:p>
    <w:p w:rsidR="007A4F74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</w:t>
      </w:r>
      <w:r w:rsidR="00930B6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7A4F74" w:rsidRPr="00BA3C9C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>6.5</w:t>
      </w:r>
      <w:r w:rsidRPr="00BC4B83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 xml:space="preserve">.  </w:t>
      </w:r>
      <w:r w:rsidRPr="00AF2EB5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C57D96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>; умение управлять изменениями;</w:t>
      </w:r>
    </w:p>
    <w:p w:rsidR="007A4F74" w:rsidRPr="00F60C4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6.6. </w:t>
      </w:r>
      <w:proofErr w:type="gramStart"/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профессиональных умений: </w:t>
      </w:r>
      <w:bookmarkStart w:id="0" w:name="_GoBack"/>
      <w:r w:rsidR="00A81FCA" w:rsidRPr="00F60C45">
        <w:rPr>
          <w:rFonts w:ascii="Times New Roman" w:eastAsia="Calibri" w:hAnsi="Times New Roman" w:cs="Times New Roman"/>
          <w:sz w:val="26"/>
          <w:szCs w:val="26"/>
        </w:rPr>
        <w:t>прием, учет, обработка и регистрация корреспонденции, наличие профессиональных навыков, необходимых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A81FCA" w:rsidRPr="00F60C45">
        <w:rPr>
          <w:rFonts w:ascii="Times New Roman" w:eastAsia="Calibri" w:hAnsi="Times New Roman" w:cs="Times New Roman"/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r w:rsidRPr="00F60C45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bookmarkEnd w:id="0"/>
    <w:p w:rsidR="007A4F74" w:rsidRPr="00BC4B83" w:rsidRDefault="007A4F74" w:rsidP="00A81FCA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4032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6.7. </w:t>
      </w:r>
      <w:r w:rsidR="00A81FCA" w:rsidRPr="00A81F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функциональных умений: прием, учет, обработка и регистрация входящей и исходящей </w:t>
      </w:r>
      <w:r w:rsidR="00A81F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корреспонденции.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lastRenderedPageBreak/>
        <w:t>III. Должностные обязанности, права и ответственность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AF2EB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A4F74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Инспекцию, ведущий специалист-эксперт обязан: 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строго выполнять основные обязанности гражданского служащего в соответствии с инструкцией  РМ 2-3-1, утвержденной Приказо</w:t>
      </w:r>
      <w:r w:rsidR="00930B6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 САЭ-3-25/262 от 10.06.2005г.;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осуществлять обмен информацией общего пользования адресатам в электронном виде по СЭД-РЕГИОН;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осуществлять обмен информацией ДСП в электронном виде по каналу «</w:t>
      </w:r>
      <w:proofErr w:type="spellStart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Dipost</w:t>
      </w:r>
      <w:proofErr w:type="spellEnd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CA», </w:t>
      </w:r>
      <w:proofErr w:type="spellStart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Outlook</w:t>
      </w:r>
      <w:proofErr w:type="spellEnd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Express</w:t>
      </w:r>
      <w:proofErr w:type="spellEnd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оформлять, обрабатывать и распределять принятую корреспонденцию согласно инструкции (РМ 2-4-1– «Работа с электронной почтой»);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проверять подлинность электронно-цифровой подписи, входящей и исходящей корреспонденции;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выполнять действия по антивирусной защите принимаемой и передаваемой почты;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вести журналы входящей и исходящей корреспонденции по каналу «</w:t>
      </w:r>
      <w:proofErr w:type="spellStart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Dipost</w:t>
      </w:r>
      <w:proofErr w:type="spellEnd"/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CA», «СЭД-РЕГИОН»;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регистрировать входящие документы;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сортировать корреспонденцию по начальникам отделов;</w:t>
      </w:r>
    </w:p>
    <w:p w:rsidR="007A4F74" w:rsidRPr="002B2635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регистрировать простую входящую корреспонденцию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;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B263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 выполнять иные поручения начальника отдела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ведущий специалист-эксперт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имеет право: 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вносить начальнику отдела предложения по любым вопросам, отнесенным к компетенции деятельности отдела;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вести переписку по вопросам, относящимся к компетенции отдела;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вносить предложения по совершенствованию нормативных правовых актов, приказов и других документов по вопросам, отнесенным к компетенции отдела</w:t>
      </w:r>
      <w:r w:rsidR="007A4F7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;</w:t>
      </w:r>
    </w:p>
    <w:p w:rsidR="007A4F74" w:rsidRPr="00BC4B83" w:rsidRDefault="006460F5" w:rsidP="007A4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A4F74"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A4F74" w:rsidRPr="00BC4B83" w:rsidRDefault="006460F5" w:rsidP="007A4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A4F74"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7A4F74" w:rsidRPr="00BC4B83" w:rsidRDefault="006460F5" w:rsidP="007A4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A4F74"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профессиональное развитие в порядке, установленном законод</w:t>
      </w:r>
      <w:r w:rsidR="00930B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ательством Российской Федерации.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10. 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2017, № 15 (ч. 1), ст. 2194),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положением о Межрайонной ИФНС России №9 по Приморскому краю, утвержденным руководителем УФНС России по Приморскому краю "15" июля 2015 г.,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приказами (распоряжениями) ФНС России,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приказами УФНС России по Приморскому краю (далее - Управление), приказами Инспекции,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иными нормативными правовыми актами,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поручениями руководства Управления и начальника Инспекции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7A4F74" w:rsidRPr="00BC4B83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11. 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4B83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Кроме того, </w:t>
      </w:r>
      <w:r w:rsidRPr="008C500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несет ответственность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A4F74" w:rsidRPr="00BC4B83" w:rsidRDefault="006460F5" w:rsidP="007A4F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A4F74" w:rsidRPr="00BC4B83" w:rsidRDefault="006460F5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4F74" w:rsidRPr="00BC4B83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ведущий специалист-экспе</w:t>
      </w:r>
      <w:proofErr w:type="gramStart"/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рт 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впр</w:t>
      </w:r>
      <w:proofErr w:type="gramEnd"/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аве или обязан самостоятельно принимать управленческие и иные решения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12. При исполнении служебных обязанностей ведущий специалист-экспе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рт впр</w:t>
      </w:r>
      <w:proofErr w:type="gramEnd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аве самостоятельно принимать решения по вопросам: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7A4F74" w:rsidRPr="00616693" w:rsidRDefault="006460F5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A4F74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организации работы отдела по реализации возложенных на него задач и функций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;</w:t>
      </w:r>
      <w:r w:rsidR="007A4F74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 </w:t>
      </w:r>
    </w:p>
    <w:p w:rsidR="007A4F74" w:rsidRDefault="006460F5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A4F74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иным вопросам.</w:t>
      </w:r>
    </w:p>
    <w:p w:rsidR="007A4F74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13. При исполнении служебных обязанностей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обязан самостоятельно принимать решения по вопросам: </w:t>
      </w:r>
    </w:p>
    <w:p w:rsidR="007A4F74" w:rsidRPr="00616693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-</w:t>
      </w: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ab/>
        <w:t xml:space="preserve">обеспечения соблюдения налоговой и иной охраняемой законом тайны в соответствии с Налоговым кодексом Российской федерации, </w:t>
      </w:r>
      <w:r w:rsidR="006460F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Ф</w:t>
      </w: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едеральными законами, иными</w:t>
      </w:r>
      <w:r w:rsidR="006460F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нормативными правовыми актами;</w:t>
      </w: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иным вопросам.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ведущий специалист-экспе</w:t>
      </w:r>
      <w:proofErr w:type="gramStart"/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рт 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впр</w:t>
      </w:r>
      <w:proofErr w:type="gramEnd"/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14. 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специалист-экспе</w:t>
      </w:r>
      <w:proofErr w:type="gramStart"/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рт в пр</w:t>
      </w:r>
      <w:proofErr w:type="gramEnd"/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7A4F74" w:rsidRPr="00616693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166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вносить предложения по совершенствованию нормативных правовых актов, приказов и других документов по вопросам, </w:t>
      </w:r>
      <w:r w:rsidR="006460F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отнесенным к компетенции отдела;</w:t>
      </w:r>
    </w:p>
    <w:p w:rsidR="007A4F74" w:rsidRDefault="006460F5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A4F74" w:rsidRPr="006166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иным вопросам.</w:t>
      </w:r>
    </w:p>
    <w:p w:rsidR="007A4F74" w:rsidRPr="00BC4B83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15. 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специалист-экспе</w:t>
      </w:r>
      <w:proofErr w:type="gramStart"/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рт 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пр</w:t>
      </w:r>
      <w:proofErr w:type="gramEnd"/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еделах функциональной компетенции обязан участвовать в подготовке (обсуждении) нормативных проектов документов: </w:t>
      </w:r>
    </w:p>
    <w:p w:rsidR="007A4F74" w:rsidRPr="0061669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7A4F74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7A4F74" w:rsidRPr="0061669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7A4F74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иных актов по поручению начальника отдела.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8C500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8C500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17. 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7A4F74" w:rsidRPr="008C500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C57D96" w:rsidRPr="00C72C8D" w:rsidRDefault="007A4F74" w:rsidP="00C57D9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18. </w:t>
      </w:r>
      <w:r w:rsidR="00930B6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соответствии с занимаемой </w:t>
      </w:r>
      <w:r w:rsidR="00930B6A" w:rsidRPr="00C72C8D">
        <w:rPr>
          <w:rFonts w:ascii="Times New Roman" w:eastAsia="Calibri" w:hAnsi="Times New Roman" w:cs="Times New Roman"/>
          <w:sz w:val="26"/>
          <w:szCs w:val="26"/>
        </w:rPr>
        <w:t xml:space="preserve">государственной гражданской должностью  и в пределах функциональной компетенции оказание государственных услуг </w:t>
      </w:r>
      <w:r w:rsidR="00C72C8D" w:rsidRPr="00C72C8D">
        <w:rPr>
          <w:rFonts w:ascii="Times New Roman" w:eastAsia="Calibri" w:hAnsi="Times New Roman" w:cs="Times New Roman"/>
          <w:sz w:val="26"/>
          <w:szCs w:val="26"/>
        </w:rPr>
        <w:t>ведущим</w:t>
      </w:r>
      <w:r w:rsidR="00C57D96" w:rsidRPr="00C72C8D">
        <w:rPr>
          <w:rFonts w:ascii="Times New Roman" w:eastAsia="Calibri" w:hAnsi="Times New Roman" w:cs="Times New Roman"/>
          <w:sz w:val="26"/>
          <w:szCs w:val="26"/>
        </w:rPr>
        <w:t xml:space="preserve"> специалист</w:t>
      </w:r>
      <w:r w:rsidR="00C72C8D" w:rsidRPr="00C72C8D">
        <w:rPr>
          <w:rFonts w:ascii="Times New Roman" w:eastAsia="Calibri" w:hAnsi="Times New Roman" w:cs="Times New Roman"/>
          <w:sz w:val="26"/>
          <w:szCs w:val="26"/>
        </w:rPr>
        <w:t>ом</w:t>
      </w:r>
      <w:r w:rsidR="00C57D96" w:rsidRPr="00C72C8D">
        <w:rPr>
          <w:rFonts w:ascii="Times New Roman" w:eastAsia="Calibri" w:hAnsi="Times New Roman" w:cs="Times New Roman"/>
          <w:sz w:val="26"/>
          <w:szCs w:val="26"/>
        </w:rPr>
        <w:t>-эксперт</w:t>
      </w:r>
      <w:r w:rsidR="00C72C8D" w:rsidRPr="00C72C8D">
        <w:rPr>
          <w:rFonts w:ascii="Times New Roman" w:eastAsia="Calibri" w:hAnsi="Times New Roman" w:cs="Times New Roman"/>
          <w:sz w:val="26"/>
          <w:szCs w:val="26"/>
        </w:rPr>
        <w:t>ом</w:t>
      </w:r>
      <w:r w:rsidR="00C57D96" w:rsidRPr="00C72C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72C8D" w:rsidRPr="00C72C8D">
        <w:rPr>
          <w:rFonts w:ascii="Times New Roman" w:eastAsia="Calibri" w:hAnsi="Times New Roman" w:cs="Times New Roman"/>
          <w:sz w:val="26"/>
          <w:szCs w:val="26"/>
        </w:rPr>
        <w:t>не предусмотрено</w:t>
      </w:r>
      <w:r w:rsidR="00C57D96" w:rsidRPr="00C72C8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A4F74" w:rsidRPr="00BA3C9C" w:rsidRDefault="007A4F74" w:rsidP="00C57D9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: 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документами);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4F74" w:rsidRPr="00BC4B83" w:rsidRDefault="006460F5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7A4F74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A4F74" w:rsidRPr="00BC4B83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7A4F74" w:rsidRPr="00BC4B83" w:rsidTr="003E759A">
        <w:tc>
          <w:tcPr>
            <w:tcW w:w="4928" w:type="dxa"/>
            <w:shd w:val="clear" w:color="auto" w:fill="auto"/>
          </w:tcPr>
          <w:p w:rsidR="007A4F74" w:rsidRPr="00BC4B83" w:rsidRDefault="007A4F74" w:rsidP="006460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7A4F74" w:rsidRPr="00BC4B83" w:rsidTr="003E759A">
        <w:tc>
          <w:tcPr>
            <w:tcW w:w="4928" w:type="dxa"/>
            <w:shd w:val="clear" w:color="auto" w:fill="auto"/>
          </w:tcPr>
          <w:p w:rsidR="007A4F74" w:rsidRPr="00BC4B83" w:rsidRDefault="007A4F74" w:rsidP="003E75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Начальник отдела общего и хозяйственного обеспечения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7A4F74" w:rsidRPr="00BC4B83" w:rsidRDefault="007A4F74" w:rsidP="003E75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И.В.</w:t>
            </w:r>
            <w:r w:rsidRPr="008C500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Молева</w:t>
            </w:r>
            <w:proofErr w:type="spellEnd"/>
          </w:p>
        </w:tc>
      </w:tr>
    </w:tbl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460F5" w:rsidRDefault="006460F5" w:rsidP="006460F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Согласовано:</w:t>
      </w:r>
    </w:p>
    <w:p w:rsidR="006460F5" w:rsidRPr="00BC4B83" w:rsidRDefault="006460F5" w:rsidP="006460F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A4F74" w:rsidRDefault="007A4F74" w:rsidP="007A4F74"/>
    <w:p w:rsidR="007A4F74" w:rsidRDefault="007A4F74" w:rsidP="007A4F74"/>
    <w:p w:rsidR="007A4F74" w:rsidRDefault="007A4F74"/>
    <w:p w:rsidR="007A4F74" w:rsidRDefault="007A4F74"/>
    <w:sectPr w:rsidR="007A4F74" w:rsidSect="00BC4B83">
      <w:headerReference w:type="default" r:id="rId11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2A6" w:rsidRDefault="00FB42A6">
      <w:pPr>
        <w:spacing w:after="0" w:line="240" w:lineRule="auto"/>
      </w:pPr>
      <w:r>
        <w:separator/>
      </w:r>
    </w:p>
  </w:endnote>
  <w:endnote w:type="continuationSeparator" w:id="0">
    <w:p w:rsidR="00FB42A6" w:rsidRDefault="00FB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2A6" w:rsidRDefault="00FB42A6">
      <w:pPr>
        <w:spacing w:after="0" w:line="240" w:lineRule="auto"/>
      </w:pPr>
      <w:r>
        <w:separator/>
      </w:r>
    </w:p>
  </w:footnote>
  <w:footnote w:type="continuationSeparator" w:id="0">
    <w:p w:rsidR="00FB42A6" w:rsidRDefault="00FB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A7B46">
        <w:pPr>
          <w:pStyle w:val="1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0C4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F60C45">
    <w:pPr>
      <w:pStyle w:val="1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89"/>
    <w:rsid w:val="00063116"/>
    <w:rsid w:val="001078B3"/>
    <w:rsid w:val="001150BD"/>
    <w:rsid w:val="001A7B46"/>
    <w:rsid w:val="002B2635"/>
    <w:rsid w:val="00302189"/>
    <w:rsid w:val="0040324A"/>
    <w:rsid w:val="006460F5"/>
    <w:rsid w:val="007A4F74"/>
    <w:rsid w:val="00930B6A"/>
    <w:rsid w:val="009823AB"/>
    <w:rsid w:val="00A81FCA"/>
    <w:rsid w:val="00AB3283"/>
    <w:rsid w:val="00BA3C9C"/>
    <w:rsid w:val="00C57D96"/>
    <w:rsid w:val="00C72C8D"/>
    <w:rsid w:val="00F60C45"/>
    <w:rsid w:val="00FB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30218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302189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302189"/>
    <w:rPr>
      <w:color w:val="0000FF" w:themeColor="hyperlink"/>
      <w:u w:val="single"/>
    </w:rPr>
  </w:style>
  <w:style w:type="paragraph" w:styleId="a3">
    <w:name w:val="header"/>
    <w:basedOn w:val="a"/>
    <w:link w:val="10"/>
    <w:uiPriority w:val="99"/>
    <w:semiHidden/>
    <w:unhideWhenUsed/>
    <w:rsid w:val="00302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302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30218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302189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302189"/>
    <w:rPr>
      <w:color w:val="0000FF" w:themeColor="hyperlink"/>
      <w:u w:val="single"/>
    </w:rPr>
  </w:style>
  <w:style w:type="paragraph" w:styleId="a3">
    <w:name w:val="header"/>
    <w:basedOn w:val="a"/>
    <w:link w:val="10"/>
    <w:uiPriority w:val="99"/>
    <w:semiHidden/>
    <w:unhideWhenUsed/>
    <w:rsid w:val="00302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302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Аршинов Дмитрий Вячеславович</dc:creator>
  <cp:lastModifiedBy>Аршинов Дмитрий Вячеславович</cp:lastModifiedBy>
  <cp:revision>9</cp:revision>
  <dcterms:created xsi:type="dcterms:W3CDTF">2018-02-06T22:25:00Z</dcterms:created>
  <dcterms:modified xsi:type="dcterms:W3CDTF">2018-02-08T23:27:00Z</dcterms:modified>
</cp:coreProperties>
</file>